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BBA2" w14:textId="0428E995" w:rsidR="00E93854" w:rsidRDefault="00E93854" w:rsidP="00E938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</w:t>
      </w:r>
      <w:r w:rsidR="00E06202">
        <w:rPr>
          <w:rFonts w:ascii="Arial" w:hAnsi="Arial" w:cs="Arial"/>
          <w:b/>
          <w:sz w:val="24"/>
          <w:szCs w:val="24"/>
        </w:rPr>
        <w:t xml:space="preserve">SIGN </w:t>
      </w:r>
      <w:r>
        <w:rPr>
          <w:rFonts w:ascii="Arial" w:hAnsi="Arial" w:cs="Arial"/>
          <w:b/>
          <w:sz w:val="24"/>
          <w:szCs w:val="24"/>
        </w:rPr>
        <w:t>STATEMENT OF INTENT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7"/>
        <w:gridCol w:w="8599"/>
      </w:tblGrid>
      <w:tr w:rsidR="0002768A" w14:paraId="782BBE26" w14:textId="77777777" w:rsidTr="009D2351">
        <w:tc>
          <w:tcPr>
            <w:tcW w:w="9016" w:type="dxa"/>
            <w:gridSpan w:val="2"/>
          </w:tcPr>
          <w:p w14:paraId="52263DD3" w14:textId="77777777" w:rsidR="0002768A" w:rsidRDefault="0002768A" w:rsidP="00E9385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Site Address: </w:t>
            </w:r>
          </w:p>
          <w:p w14:paraId="2EBBDD76" w14:textId="5F69CBDE" w:rsidR="0002768A" w:rsidRDefault="0002768A" w:rsidP="00E9385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52B0" w14:paraId="13C56C68" w14:textId="77777777" w:rsidTr="009D2351">
        <w:tc>
          <w:tcPr>
            <w:tcW w:w="9016" w:type="dxa"/>
            <w:gridSpan w:val="2"/>
          </w:tcPr>
          <w:p w14:paraId="05481F83" w14:textId="30959C93" w:rsidR="00AD52B0" w:rsidRDefault="00AD52B0" w:rsidP="00E9385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Please select the category that is applicable for your site:</w:t>
            </w:r>
          </w:p>
          <w:p w14:paraId="08550ADA" w14:textId="77777777" w:rsidR="00AD52B0" w:rsidRDefault="00AD52B0" w:rsidP="00E9385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F96D3C" w14:textId="32D7446E" w:rsidR="00AD52B0" w:rsidRDefault="00AD52B0" w:rsidP="00AD52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Envelope Control (Historic District) – Type: </w:t>
            </w:r>
            <w:r w:rsidR="008F5F39">
              <w:rPr>
                <w:rFonts w:ascii="Arial" w:hAnsi="Arial" w:cs="Arial"/>
                <w:bCs/>
                <w:sz w:val="24"/>
                <w:szCs w:val="24"/>
              </w:rPr>
              <w:t>Infill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/ Independent</w:t>
            </w:r>
          </w:p>
          <w:p w14:paraId="27DD0DC9" w14:textId="7A48262E" w:rsidR="005A6556" w:rsidRDefault="005A6556" w:rsidP="00AD52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Envelope Control (Residential Historic District) – Type: Infill/ Independent</w:t>
            </w:r>
          </w:p>
          <w:p w14:paraId="2D2A7A16" w14:textId="4FC8E0AC" w:rsidR="00AD52B0" w:rsidRDefault="00AD52B0" w:rsidP="00AD52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Envelope Control (Secondary Settlement) – Type: </w:t>
            </w:r>
            <w:r w:rsidR="000F0855">
              <w:rPr>
                <w:rFonts w:ascii="Arial" w:hAnsi="Arial" w:cs="Arial"/>
                <w:bCs/>
                <w:sz w:val="24"/>
                <w:szCs w:val="24"/>
              </w:rPr>
              <w:t xml:space="preserve">Infill Type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 /</w:t>
            </w:r>
            <w:r w:rsidR="000F0855">
              <w:rPr>
                <w:rFonts w:ascii="Arial" w:hAnsi="Arial" w:cs="Arial"/>
                <w:bCs/>
                <w:sz w:val="24"/>
                <w:szCs w:val="24"/>
              </w:rPr>
              <w:t xml:space="preserve"> Infill Type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/ Independent</w:t>
            </w:r>
          </w:p>
          <w:p w14:paraId="5F1667A1" w14:textId="77777777" w:rsidR="00AD52B0" w:rsidRDefault="00AD52B0" w:rsidP="00AD52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Rear Extension (Residential Historic District) of Unit at Key Junction</w:t>
            </w:r>
          </w:p>
          <w:p w14:paraId="36AFDD31" w14:textId="161B6BCE" w:rsidR="00AD52B0" w:rsidRPr="00AD52B0" w:rsidRDefault="00AD52B0" w:rsidP="00AD52B0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F5859" w14:paraId="2B54ABEB" w14:textId="77777777" w:rsidTr="009D2351">
        <w:trPr>
          <w:trHeight w:val="197"/>
        </w:trPr>
        <w:tc>
          <w:tcPr>
            <w:tcW w:w="9016" w:type="dxa"/>
            <w:gridSpan w:val="2"/>
          </w:tcPr>
          <w:p w14:paraId="3E6E5F8E" w14:textId="3AF3A5FB" w:rsidR="00EF5859" w:rsidRPr="00AD52B0" w:rsidRDefault="009D2351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OVERALL PROPOSAL</w:t>
            </w:r>
          </w:p>
        </w:tc>
      </w:tr>
      <w:tr w:rsidR="009F3FBD" w14:paraId="1C50A93F" w14:textId="77777777" w:rsidTr="009D2351">
        <w:trPr>
          <w:trHeight w:val="197"/>
        </w:trPr>
        <w:tc>
          <w:tcPr>
            <w:tcW w:w="417" w:type="dxa"/>
          </w:tcPr>
          <w:p w14:paraId="123EBC11" w14:textId="42311DAB" w:rsidR="009F3FBD" w:rsidRPr="00EF5859" w:rsidRDefault="00EF5859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5859">
              <w:rPr>
                <w:rFonts w:ascii="Arial" w:hAnsi="Arial" w:cs="Arial"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99" w:type="dxa"/>
          </w:tcPr>
          <w:p w14:paraId="313C230F" w14:textId="36456706" w:rsidR="009F3FBD" w:rsidRDefault="00EF5859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Describe the proposal and how 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 xml:space="preserve">the new </w:t>
            </w:r>
            <w:r w:rsidR="000F0855">
              <w:rPr>
                <w:rFonts w:ascii="Arial" w:hAnsi="Arial" w:cs="Arial"/>
                <w:bCs/>
                <w:sz w:val="24"/>
                <w:szCs w:val="24"/>
              </w:rPr>
              <w:t xml:space="preserve">intervention </w:t>
            </w:r>
            <w:r w:rsidR="000C68AC">
              <w:rPr>
                <w:rFonts w:ascii="Arial" w:hAnsi="Arial" w:cs="Arial"/>
                <w:bCs/>
                <w:sz w:val="24"/>
                <w:szCs w:val="24"/>
              </w:rPr>
              <w:t>sensitively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relates to the </w:t>
            </w:r>
            <w:r w:rsidR="000C68AC">
              <w:rPr>
                <w:rFonts w:ascii="Arial" w:hAnsi="Arial" w:cs="Arial"/>
                <w:bCs/>
                <w:sz w:val="24"/>
                <w:szCs w:val="24"/>
              </w:rPr>
              <w:t>historic character of the area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You may also wish to provide photos of the existing site and its immediate vicinity to support your statement. </w:t>
            </w:r>
          </w:p>
          <w:p w14:paraId="597B5299" w14:textId="77777777" w:rsidR="00EF5859" w:rsidRDefault="00EF5859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50D359" w14:textId="77777777" w:rsidR="00386C57" w:rsidRDefault="00386C57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C193D2" w14:textId="62F6BD41" w:rsidR="00386C57" w:rsidRDefault="00386C57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2351" w14:paraId="1A4DCCB9" w14:textId="77777777" w:rsidTr="008879FE">
        <w:trPr>
          <w:trHeight w:val="197"/>
        </w:trPr>
        <w:tc>
          <w:tcPr>
            <w:tcW w:w="9016" w:type="dxa"/>
            <w:gridSpan w:val="2"/>
          </w:tcPr>
          <w:p w14:paraId="6890E92A" w14:textId="15B8457F" w:rsidR="009D2351" w:rsidRPr="009F3FBD" w:rsidRDefault="009D2351" w:rsidP="009D2351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CONTRIBUTION TO STREETSCAPE</w:t>
            </w:r>
          </w:p>
        </w:tc>
      </w:tr>
      <w:tr w:rsidR="009F3FBD" w14:paraId="29B1ED0F" w14:textId="77777777" w:rsidTr="009D2351">
        <w:trPr>
          <w:trHeight w:val="197"/>
        </w:trPr>
        <w:tc>
          <w:tcPr>
            <w:tcW w:w="417" w:type="dxa"/>
          </w:tcPr>
          <w:p w14:paraId="5F9482FB" w14:textId="0E9B6C34" w:rsidR="009F3FBD" w:rsidRPr="00AD52B0" w:rsidRDefault="00EF5859" w:rsidP="003B1D4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8599" w:type="dxa"/>
          </w:tcPr>
          <w:p w14:paraId="3603E6C5" w14:textId="1F8E1F68" w:rsidR="009F3FBD" w:rsidRDefault="009F3FBD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Please explain the contribution and impact of your proposal to the creation of an attractive streetscape with respect to the proposed façade treatment and pedestrian</w:t>
            </w:r>
            <w:r w:rsidR="000F0855">
              <w:rPr>
                <w:rFonts w:ascii="Arial" w:hAnsi="Arial" w:cs="Arial"/>
                <w:bCs/>
                <w:sz w:val="24"/>
                <w:szCs w:val="24"/>
              </w:rPr>
              <w:t xml:space="preserve"> connectivity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etc. </w:t>
            </w:r>
          </w:p>
          <w:p w14:paraId="01F62133" w14:textId="77777777" w:rsidR="009F3FBD" w:rsidRDefault="009F3FBD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71BECF" w14:textId="5302E483" w:rsidR="00386C57" w:rsidRDefault="00386C57" w:rsidP="00AD52B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F5859" w14:paraId="0C6FD8BC" w14:textId="77777777" w:rsidTr="009D2351">
        <w:trPr>
          <w:trHeight w:val="197"/>
        </w:trPr>
        <w:tc>
          <w:tcPr>
            <w:tcW w:w="9016" w:type="dxa"/>
            <w:gridSpan w:val="2"/>
          </w:tcPr>
          <w:p w14:paraId="1778B2CB" w14:textId="251DEDC3" w:rsidR="00EF5859" w:rsidRDefault="00EF5859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ARCHITECTURAL</w:t>
            </w:r>
            <w:r w:rsidR="00C92751">
              <w:rPr>
                <w:rFonts w:ascii="Arial" w:hAnsi="Arial" w:cs="Arial"/>
                <w:bCs/>
                <w:sz w:val="24"/>
                <w:szCs w:val="24"/>
              </w:rPr>
              <w:t xml:space="preserve"> TREATMENT</w:t>
            </w:r>
          </w:p>
        </w:tc>
      </w:tr>
      <w:tr w:rsidR="00EF5859" w14:paraId="2F1E6801" w14:textId="77777777" w:rsidTr="009D2351">
        <w:trPr>
          <w:trHeight w:val="197"/>
        </w:trPr>
        <w:tc>
          <w:tcPr>
            <w:tcW w:w="417" w:type="dxa"/>
          </w:tcPr>
          <w:p w14:paraId="6ED35D80" w14:textId="0819F931" w:rsidR="00EF5859" w:rsidRPr="00AD52B0" w:rsidRDefault="00C92751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EF585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599" w:type="dxa"/>
          </w:tcPr>
          <w:p w14:paraId="03617E95" w14:textId="2A57A489" w:rsidR="0002768A" w:rsidRDefault="00EF5859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Please describe the design concept and the physical attributes of the building design in terms of its form, </w:t>
            </w:r>
            <w:r w:rsidR="000E49E6">
              <w:rPr>
                <w:rFonts w:ascii="Arial" w:hAnsi="Arial" w:cs="Arial"/>
                <w:bCs/>
                <w:sz w:val="24"/>
                <w:szCs w:val="24"/>
              </w:rPr>
              <w:t xml:space="preserve">height, </w:t>
            </w:r>
            <w:r w:rsidR="000C68AC">
              <w:rPr>
                <w:rFonts w:ascii="Arial" w:hAnsi="Arial" w:cs="Arial"/>
                <w:bCs/>
                <w:sz w:val="24"/>
                <w:szCs w:val="24"/>
              </w:rPr>
              <w:t>scale,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2768A">
              <w:rPr>
                <w:rFonts w:ascii="Arial" w:hAnsi="Arial" w:cs="Arial"/>
                <w:bCs/>
                <w:sz w:val="24"/>
                <w:szCs w:val="24"/>
              </w:rPr>
              <w:t xml:space="preserve">grain, 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>siting,</w:t>
            </w:r>
            <w:r w:rsidR="000C68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 xml:space="preserve">materials and colour which contribute to the character of the historic </w:t>
            </w:r>
            <w:r w:rsidR="00902A99">
              <w:rPr>
                <w:rFonts w:ascii="Arial" w:hAnsi="Arial" w:cs="Arial"/>
                <w:bCs/>
                <w:sz w:val="24"/>
                <w:szCs w:val="24"/>
              </w:rPr>
              <w:t>area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4DCFC11A" w14:textId="77777777" w:rsidR="0002768A" w:rsidRDefault="0002768A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EFD963" w14:textId="3D0ABA6F" w:rsidR="00EF5859" w:rsidRDefault="00CF4E81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Note: E</w:t>
            </w:r>
            <w:r w:rsidR="00386C57">
              <w:rPr>
                <w:rFonts w:ascii="Arial" w:hAnsi="Arial" w:cs="Arial"/>
                <w:bCs/>
                <w:sz w:val="24"/>
                <w:szCs w:val="24"/>
              </w:rPr>
              <w:t xml:space="preserve">xact copy of the neighbouring building is not allowed. </w:t>
            </w:r>
          </w:p>
          <w:p w14:paraId="76EA3D67" w14:textId="77777777" w:rsidR="00EF5859" w:rsidRDefault="00EF5859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B6F694" w14:textId="77777777" w:rsidR="00386C57" w:rsidRDefault="00386C57" w:rsidP="00EF585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68AC" w14:paraId="6444A76D" w14:textId="77777777" w:rsidTr="009D2351">
        <w:trPr>
          <w:trHeight w:val="197"/>
        </w:trPr>
        <w:tc>
          <w:tcPr>
            <w:tcW w:w="9016" w:type="dxa"/>
            <w:gridSpan w:val="2"/>
          </w:tcPr>
          <w:p w14:paraId="092179A7" w14:textId="77777777" w:rsidR="000C68AC" w:rsidRPr="008F5F39" w:rsidRDefault="000C68A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HERITAGE CONSIDERATIONS</w:t>
            </w:r>
          </w:p>
        </w:tc>
      </w:tr>
      <w:tr w:rsidR="000C68AC" w14:paraId="634887E5" w14:textId="77777777" w:rsidTr="009D2351">
        <w:trPr>
          <w:trHeight w:val="197"/>
        </w:trPr>
        <w:tc>
          <w:tcPr>
            <w:tcW w:w="417" w:type="dxa"/>
          </w:tcPr>
          <w:p w14:paraId="38D7DD6F" w14:textId="408886A0" w:rsidR="000C68AC" w:rsidRPr="00AD52B0" w:rsidRDefault="00C9275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0C68A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599" w:type="dxa"/>
          </w:tcPr>
          <w:p w14:paraId="393B2FB4" w14:textId="3F231735" w:rsidR="0002768A" w:rsidRDefault="0002768A" w:rsidP="0002768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Explain if any heritage aspects of the surrounding conserved sites </w:t>
            </w:r>
            <w:r w:rsidR="00C92751">
              <w:rPr>
                <w:rFonts w:ascii="Arial" w:hAnsi="Arial" w:cs="Arial"/>
                <w:bCs/>
                <w:sz w:val="24"/>
                <w:szCs w:val="24"/>
              </w:rPr>
              <w:t>are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enhanced by the new development. You may wish to include an explanation any historical research of the site which has been undertaken. </w:t>
            </w:r>
          </w:p>
          <w:p w14:paraId="6666F65C" w14:textId="77777777" w:rsidR="00386C57" w:rsidRDefault="00386C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8E2028" w14:textId="03978522" w:rsidR="00CF4E81" w:rsidRPr="00CF4E81" w:rsidRDefault="00CF4E81" w:rsidP="00CF4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F4E8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Note: The structural stability of the adjacent conserved buildings should not be adversely affected by the new building. For more information, please refer to the circular </w:t>
            </w:r>
            <w:hyperlink r:id="rId8" w:history="1">
              <w:r w:rsidRPr="00CF4E81">
                <w:rPr>
                  <w:rStyle w:val="Hyperlink"/>
                  <w:rFonts w:ascii="Arial" w:hAnsi="Arial" w:cs="Arial"/>
                  <w:bCs/>
                  <w:sz w:val="24"/>
                  <w:szCs w:val="24"/>
                  <w:lang w:val="en-US"/>
                </w:rPr>
                <w:t>URA/PB/2023/04-CUDG</w:t>
              </w:r>
            </w:hyperlink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CF4E81">
              <w:rPr>
                <w:rFonts w:ascii="Arial" w:hAnsi="Arial" w:cs="Arial"/>
                <w:bCs/>
                <w:sz w:val="24"/>
                <w:szCs w:val="24"/>
                <w:lang w:val="en-US"/>
              </w:rPr>
              <w:t>on A&amp;A works to or near conserved buildings and maintenance of conserved buildings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. </w:t>
            </w:r>
          </w:p>
          <w:p w14:paraId="5ED81D13" w14:textId="77777777" w:rsidR="00386C57" w:rsidRDefault="00386C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E445B4" w14:textId="77777777" w:rsidR="00386C57" w:rsidRDefault="00386C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244A70" w14:textId="77777777" w:rsidR="00386C57" w:rsidRDefault="00386C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8CF6425" w14:textId="70A3F358" w:rsidR="001A5902" w:rsidRPr="00C939D7" w:rsidRDefault="001A5902">
      <w:pPr>
        <w:rPr>
          <w:rFonts w:ascii="Arial" w:hAnsi="Arial" w:cs="Arial"/>
          <w:b/>
          <w:sz w:val="24"/>
          <w:szCs w:val="24"/>
        </w:rPr>
      </w:pPr>
    </w:p>
    <w:sectPr w:rsidR="001A5902" w:rsidRPr="00C93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1A59" w14:textId="77777777" w:rsidR="00B653B6" w:rsidRDefault="00B653B6" w:rsidP="003130F4">
      <w:pPr>
        <w:spacing w:after="0" w:line="240" w:lineRule="auto"/>
      </w:pPr>
      <w:r>
        <w:separator/>
      </w:r>
    </w:p>
  </w:endnote>
  <w:endnote w:type="continuationSeparator" w:id="0">
    <w:p w14:paraId="485B2BBF" w14:textId="77777777" w:rsidR="00B653B6" w:rsidRDefault="00B653B6" w:rsidP="003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3173" w14:textId="77777777" w:rsidR="00B653B6" w:rsidRDefault="00B653B6" w:rsidP="003130F4">
      <w:pPr>
        <w:spacing w:after="0" w:line="240" w:lineRule="auto"/>
      </w:pPr>
      <w:r>
        <w:separator/>
      </w:r>
    </w:p>
  </w:footnote>
  <w:footnote w:type="continuationSeparator" w:id="0">
    <w:p w14:paraId="1B8DC39B" w14:textId="77777777" w:rsidR="00B653B6" w:rsidRDefault="00B653B6" w:rsidP="003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5AE"/>
    <w:multiLevelType w:val="multilevel"/>
    <w:tmpl w:val="00BE15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83C"/>
    <w:multiLevelType w:val="hybridMultilevel"/>
    <w:tmpl w:val="72826172"/>
    <w:lvl w:ilvl="0" w:tplc="48090017">
      <w:start w:val="1"/>
      <w:numFmt w:val="lowerLetter"/>
      <w:lvlText w:val="%1)"/>
      <w:lvlJc w:val="left"/>
      <w:pPr>
        <w:ind w:left="1440" w:hanging="360"/>
      </w:p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B71BF"/>
    <w:multiLevelType w:val="multilevel"/>
    <w:tmpl w:val="1C122810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2FCB"/>
    <w:multiLevelType w:val="hybridMultilevel"/>
    <w:tmpl w:val="204AF98A"/>
    <w:lvl w:ilvl="0" w:tplc="1B4A6918">
      <w:start w:val="4"/>
      <w:numFmt w:val="lowerLetter"/>
      <w:lvlText w:val="%1."/>
      <w:lvlJc w:val="left"/>
      <w:pPr>
        <w:ind w:left="1080" w:hanging="360"/>
      </w:p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>
      <w:start w:val="1"/>
      <w:numFmt w:val="lowerRoman"/>
      <w:lvlText w:val="%3."/>
      <w:lvlJc w:val="right"/>
      <w:pPr>
        <w:ind w:left="2520" w:hanging="180"/>
      </w:pPr>
    </w:lvl>
    <w:lvl w:ilvl="3" w:tplc="4809000F">
      <w:start w:val="1"/>
      <w:numFmt w:val="decimal"/>
      <w:lvlText w:val="%4."/>
      <w:lvlJc w:val="left"/>
      <w:pPr>
        <w:ind w:left="3240" w:hanging="360"/>
      </w:pPr>
    </w:lvl>
    <w:lvl w:ilvl="4" w:tplc="48090019">
      <w:start w:val="1"/>
      <w:numFmt w:val="lowerLetter"/>
      <w:lvlText w:val="%5."/>
      <w:lvlJc w:val="left"/>
      <w:pPr>
        <w:ind w:left="3960" w:hanging="360"/>
      </w:pPr>
    </w:lvl>
    <w:lvl w:ilvl="5" w:tplc="4809001B">
      <w:start w:val="1"/>
      <w:numFmt w:val="lowerRoman"/>
      <w:lvlText w:val="%6."/>
      <w:lvlJc w:val="right"/>
      <w:pPr>
        <w:ind w:left="4680" w:hanging="180"/>
      </w:pPr>
    </w:lvl>
    <w:lvl w:ilvl="6" w:tplc="4809000F">
      <w:start w:val="1"/>
      <w:numFmt w:val="decimal"/>
      <w:lvlText w:val="%7."/>
      <w:lvlJc w:val="left"/>
      <w:pPr>
        <w:ind w:left="5400" w:hanging="360"/>
      </w:pPr>
    </w:lvl>
    <w:lvl w:ilvl="7" w:tplc="48090019">
      <w:start w:val="1"/>
      <w:numFmt w:val="lowerLetter"/>
      <w:lvlText w:val="%8."/>
      <w:lvlJc w:val="left"/>
      <w:pPr>
        <w:ind w:left="6120" w:hanging="360"/>
      </w:pPr>
    </w:lvl>
    <w:lvl w:ilvl="8" w:tplc="4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D17C7"/>
    <w:multiLevelType w:val="multilevel"/>
    <w:tmpl w:val="7B9CB026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lang w:val="en-SG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2996"/>
    <w:multiLevelType w:val="hybridMultilevel"/>
    <w:tmpl w:val="57B066D0"/>
    <w:lvl w:ilvl="0" w:tplc="FEA0F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88DD26">
      <w:start w:val="2"/>
      <w:numFmt w:val="upperLetter"/>
      <w:lvlText w:val="%2."/>
      <w:lvlJc w:val="left"/>
      <w:pPr>
        <w:ind w:left="360" w:hanging="360"/>
      </w:pPr>
    </w:lvl>
    <w:lvl w:ilvl="2" w:tplc="BA2849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62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4C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A44C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E88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600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3C3E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20275"/>
    <w:multiLevelType w:val="multilevel"/>
    <w:tmpl w:val="D0CCC4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3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3FE01B4"/>
    <w:multiLevelType w:val="multilevel"/>
    <w:tmpl w:val="4AC24B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3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44F18AF"/>
    <w:multiLevelType w:val="hybridMultilevel"/>
    <w:tmpl w:val="56985E80"/>
    <w:lvl w:ilvl="0" w:tplc="98407014">
      <w:start w:val="1"/>
      <w:numFmt w:val="bullet"/>
      <w:lvlText w:val="□"/>
      <w:lvlJc w:val="center"/>
      <w:pPr>
        <w:ind w:left="720" w:hanging="360"/>
      </w:pPr>
      <w:rPr>
        <w:rFonts w:ascii="Arial" w:hAnsi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E2A3B"/>
    <w:multiLevelType w:val="multilevel"/>
    <w:tmpl w:val="0E6D17C7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F0975"/>
    <w:multiLevelType w:val="multilevel"/>
    <w:tmpl w:val="30885C20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lang w:val="en-SG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0181A"/>
    <w:multiLevelType w:val="multilevel"/>
    <w:tmpl w:val="CB2855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2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1FC355A"/>
    <w:multiLevelType w:val="hybridMultilevel"/>
    <w:tmpl w:val="AED01838"/>
    <w:lvl w:ilvl="0" w:tplc="4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02F62"/>
    <w:multiLevelType w:val="multilevel"/>
    <w:tmpl w:val="6E6C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AF3890"/>
    <w:multiLevelType w:val="hybridMultilevel"/>
    <w:tmpl w:val="61683F06"/>
    <w:lvl w:ilvl="0" w:tplc="50E841A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82270"/>
    <w:multiLevelType w:val="hybridMultilevel"/>
    <w:tmpl w:val="D2DA781A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8E718C"/>
    <w:multiLevelType w:val="hybridMultilevel"/>
    <w:tmpl w:val="D4C422A4"/>
    <w:lvl w:ilvl="0" w:tplc="501E18BC">
      <w:start w:val="9"/>
      <w:numFmt w:val="decimal"/>
      <w:lvlText w:val="%1."/>
      <w:lvlJc w:val="left"/>
      <w:pPr>
        <w:ind w:left="720" w:hanging="360"/>
      </w:pPr>
    </w:lvl>
    <w:lvl w:ilvl="1" w:tplc="4BB6F77C">
      <w:start w:val="1"/>
      <w:numFmt w:val="lowerLetter"/>
      <w:lvlText w:val="%2."/>
      <w:lvlJc w:val="left"/>
      <w:pPr>
        <w:ind w:left="1440" w:hanging="360"/>
      </w:pPr>
    </w:lvl>
    <w:lvl w:ilvl="2" w:tplc="17E282E2">
      <w:start w:val="1"/>
      <w:numFmt w:val="lowerRoman"/>
      <w:lvlText w:val="%3."/>
      <w:lvlJc w:val="right"/>
      <w:pPr>
        <w:ind w:left="2160" w:hanging="180"/>
      </w:pPr>
    </w:lvl>
    <w:lvl w:ilvl="3" w:tplc="B41C4246">
      <w:start w:val="1"/>
      <w:numFmt w:val="decimal"/>
      <w:lvlText w:val="%4."/>
      <w:lvlJc w:val="left"/>
      <w:pPr>
        <w:ind w:left="2880" w:hanging="360"/>
      </w:pPr>
    </w:lvl>
    <w:lvl w:ilvl="4" w:tplc="E342151A">
      <w:start w:val="1"/>
      <w:numFmt w:val="lowerLetter"/>
      <w:lvlText w:val="%5."/>
      <w:lvlJc w:val="left"/>
      <w:pPr>
        <w:ind w:left="3600" w:hanging="360"/>
      </w:pPr>
    </w:lvl>
    <w:lvl w:ilvl="5" w:tplc="D7402EBE">
      <w:start w:val="1"/>
      <w:numFmt w:val="lowerRoman"/>
      <w:lvlText w:val="%6."/>
      <w:lvlJc w:val="right"/>
      <w:pPr>
        <w:ind w:left="4320" w:hanging="180"/>
      </w:pPr>
    </w:lvl>
    <w:lvl w:ilvl="6" w:tplc="916A1430">
      <w:start w:val="1"/>
      <w:numFmt w:val="decimal"/>
      <w:lvlText w:val="%7."/>
      <w:lvlJc w:val="left"/>
      <w:pPr>
        <w:ind w:left="5040" w:hanging="360"/>
      </w:pPr>
    </w:lvl>
    <w:lvl w:ilvl="7" w:tplc="DF86C16C">
      <w:start w:val="1"/>
      <w:numFmt w:val="lowerLetter"/>
      <w:lvlText w:val="%8."/>
      <w:lvlJc w:val="left"/>
      <w:pPr>
        <w:ind w:left="5760" w:hanging="360"/>
      </w:pPr>
    </w:lvl>
    <w:lvl w:ilvl="8" w:tplc="F4867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A5BF1"/>
    <w:multiLevelType w:val="multilevel"/>
    <w:tmpl w:val="55CA5BF1"/>
    <w:lvl w:ilvl="0">
      <w:start w:val="1"/>
      <w:numFmt w:val="lowerLetter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73C5F1D"/>
    <w:multiLevelType w:val="hybridMultilevel"/>
    <w:tmpl w:val="6B784BF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E0DC6"/>
    <w:multiLevelType w:val="multilevel"/>
    <w:tmpl w:val="5D6E0D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42FA9"/>
    <w:multiLevelType w:val="multilevel"/>
    <w:tmpl w:val="60A42FA9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B7DA6"/>
    <w:multiLevelType w:val="multilevel"/>
    <w:tmpl w:val="98D8F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2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5B561D0"/>
    <w:multiLevelType w:val="hybridMultilevel"/>
    <w:tmpl w:val="5EB2527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C6D46"/>
    <w:multiLevelType w:val="hybridMultilevel"/>
    <w:tmpl w:val="F4062696"/>
    <w:lvl w:ilvl="0" w:tplc="48090015">
      <w:start w:val="2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17CFC"/>
    <w:multiLevelType w:val="hybridMultilevel"/>
    <w:tmpl w:val="DB5E1ED8"/>
    <w:lvl w:ilvl="0" w:tplc="4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4038">
    <w:abstractNumId w:val="16"/>
  </w:num>
  <w:num w:numId="2" w16cid:durableId="1280340271">
    <w:abstractNumId w:val="13"/>
  </w:num>
  <w:num w:numId="3" w16cid:durableId="1812554695">
    <w:abstractNumId w:val="24"/>
  </w:num>
  <w:num w:numId="4" w16cid:durableId="670957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6104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179733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1907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00580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0007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824335">
    <w:abstractNumId w:val="2"/>
  </w:num>
  <w:num w:numId="11" w16cid:durableId="360083985">
    <w:abstractNumId w:val="3"/>
  </w:num>
  <w:num w:numId="12" w16cid:durableId="1870488488">
    <w:abstractNumId w:val="23"/>
  </w:num>
  <w:num w:numId="13" w16cid:durableId="1085496195">
    <w:abstractNumId w:val="21"/>
  </w:num>
  <w:num w:numId="14" w16cid:durableId="1950501301">
    <w:abstractNumId w:val="18"/>
  </w:num>
  <w:num w:numId="15" w16cid:durableId="161700854">
    <w:abstractNumId w:val="8"/>
  </w:num>
  <w:num w:numId="16" w16cid:durableId="468211341">
    <w:abstractNumId w:val="9"/>
  </w:num>
  <w:num w:numId="17" w16cid:durableId="1570653153">
    <w:abstractNumId w:val="12"/>
  </w:num>
  <w:num w:numId="18" w16cid:durableId="1852721754">
    <w:abstractNumId w:val="11"/>
  </w:num>
  <w:num w:numId="19" w16cid:durableId="356125448">
    <w:abstractNumId w:val="14"/>
  </w:num>
  <w:num w:numId="20" w16cid:durableId="875430945">
    <w:abstractNumId w:val="7"/>
  </w:num>
  <w:num w:numId="21" w16cid:durableId="1361707324">
    <w:abstractNumId w:val="5"/>
  </w:num>
  <w:num w:numId="22" w16cid:durableId="1228341862">
    <w:abstractNumId w:val="22"/>
  </w:num>
  <w:num w:numId="23" w16cid:durableId="1386681280">
    <w:abstractNumId w:val="15"/>
  </w:num>
  <w:num w:numId="24" w16cid:durableId="246234442">
    <w:abstractNumId w:val="10"/>
  </w:num>
  <w:num w:numId="25" w16cid:durableId="361326308">
    <w:abstractNumId w:val="1"/>
  </w:num>
  <w:num w:numId="26" w16cid:durableId="1380782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76"/>
    <w:rsid w:val="0002768A"/>
    <w:rsid w:val="000335A5"/>
    <w:rsid w:val="00034115"/>
    <w:rsid w:val="00036537"/>
    <w:rsid w:val="00056F6F"/>
    <w:rsid w:val="0005795F"/>
    <w:rsid w:val="0006606D"/>
    <w:rsid w:val="000722CD"/>
    <w:rsid w:val="00073FD7"/>
    <w:rsid w:val="000819A2"/>
    <w:rsid w:val="00087F5A"/>
    <w:rsid w:val="000A2D99"/>
    <w:rsid w:val="000B00EB"/>
    <w:rsid w:val="000B4DAF"/>
    <w:rsid w:val="000B64E7"/>
    <w:rsid w:val="000C2816"/>
    <w:rsid w:val="000C68AC"/>
    <w:rsid w:val="000E01BD"/>
    <w:rsid w:val="000E1C29"/>
    <w:rsid w:val="000E49E6"/>
    <w:rsid w:val="000E4A37"/>
    <w:rsid w:val="000F0855"/>
    <w:rsid w:val="00105CEF"/>
    <w:rsid w:val="00106AD0"/>
    <w:rsid w:val="0013351C"/>
    <w:rsid w:val="001441DE"/>
    <w:rsid w:val="00146FB1"/>
    <w:rsid w:val="00177C8E"/>
    <w:rsid w:val="001956FD"/>
    <w:rsid w:val="00195A4C"/>
    <w:rsid w:val="00197102"/>
    <w:rsid w:val="001A5902"/>
    <w:rsid w:val="001C000F"/>
    <w:rsid w:val="001E6304"/>
    <w:rsid w:val="001F299F"/>
    <w:rsid w:val="00202E2C"/>
    <w:rsid w:val="0021612E"/>
    <w:rsid w:val="00227C47"/>
    <w:rsid w:val="00232F8F"/>
    <w:rsid w:val="002447E0"/>
    <w:rsid w:val="00281900"/>
    <w:rsid w:val="00283F2C"/>
    <w:rsid w:val="00285F46"/>
    <w:rsid w:val="00287460"/>
    <w:rsid w:val="00295E70"/>
    <w:rsid w:val="002B24CD"/>
    <w:rsid w:val="002E4CB5"/>
    <w:rsid w:val="003130F4"/>
    <w:rsid w:val="00314FB5"/>
    <w:rsid w:val="003312CB"/>
    <w:rsid w:val="003365B7"/>
    <w:rsid w:val="00352C2D"/>
    <w:rsid w:val="00352D38"/>
    <w:rsid w:val="003600EC"/>
    <w:rsid w:val="00374609"/>
    <w:rsid w:val="00386C57"/>
    <w:rsid w:val="003939F0"/>
    <w:rsid w:val="003974E3"/>
    <w:rsid w:val="003A6A93"/>
    <w:rsid w:val="003B1D49"/>
    <w:rsid w:val="003B465F"/>
    <w:rsid w:val="003D1485"/>
    <w:rsid w:val="003D14C2"/>
    <w:rsid w:val="003E1413"/>
    <w:rsid w:val="003E5AEB"/>
    <w:rsid w:val="003F4D5D"/>
    <w:rsid w:val="004065D4"/>
    <w:rsid w:val="00406E36"/>
    <w:rsid w:val="00415FB9"/>
    <w:rsid w:val="0042270F"/>
    <w:rsid w:val="0042319B"/>
    <w:rsid w:val="00425DF8"/>
    <w:rsid w:val="004406C7"/>
    <w:rsid w:val="0044554B"/>
    <w:rsid w:val="0045152B"/>
    <w:rsid w:val="00457038"/>
    <w:rsid w:val="00464543"/>
    <w:rsid w:val="00470E1E"/>
    <w:rsid w:val="00476090"/>
    <w:rsid w:val="0049228B"/>
    <w:rsid w:val="00497064"/>
    <w:rsid w:val="004A0966"/>
    <w:rsid w:val="004A5CDF"/>
    <w:rsid w:val="004A5EE7"/>
    <w:rsid w:val="004A703F"/>
    <w:rsid w:val="004B427A"/>
    <w:rsid w:val="004C21A1"/>
    <w:rsid w:val="004D7213"/>
    <w:rsid w:val="004E1021"/>
    <w:rsid w:val="004F641C"/>
    <w:rsid w:val="0051099F"/>
    <w:rsid w:val="00514433"/>
    <w:rsid w:val="00534DC9"/>
    <w:rsid w:val="005469A1"/>
    <w:rsid w:val="00566002"/>
    <w:rsid w:val="0056655E"/>
    <w:rsid w:val="0057043E"/>
    <w:rsid w:val="00576DE3"/>
    <w:rsid w:val="005833C5"/>
    <w:rsid w:val="00593BE8"/>
    <w:rsid w:val="0059418C"/>
    <w:rsid w:val="00596D47"/>
    <w:rsid w:val="005A6556"/>
    <w:rsid w:val="005B0906"/>
    <w:rsid w:val="005B626D"/>
    <w:rsid w:val="005C46DA"/>
    <w:rsid w:val="005D1A90"/>
    <w:rsid w:val="005E4257"/>
    <w:rsid w:val="00602DD8"/>
    <w:rsid w:val="00610E56"/>
    <w:rsid w:val="00610EE4"/>
    <w:rsid w:val="00614196"/>
    <w:rsid w:val="00624DB3"/>
    <w:rsid w:val="006253E4"/>
    <w:rsid w:val="00630ED6"/>
    <w:rsid w:val="006378AC"/>
    <w:rsid w:val="00640CD4"/>
    <w:rsid w:val="00673EF7"/>
    <w:rsid w:val="006741D1"/>
    <w:rsid w:val="006815CD"/>
    <w:rsid w:val="00692112"/>
    <w:rsid w:val="006B07EB"/>
    <w:rsid w:val="006B0CA7"/>
    <w:rsid w:val="006C5C67"/>
    <w:rsid w:val="006D052E"/>
    <w:rsid w:val="006D1B80"/>
    <w:rsid w:val="006D5699"/>
    <w:rsid w:val="006D64F8"/>
    <w:rsid w:val="006E01F8"/>
    <w:rsid w:val="006F0FFA"/>
    <w:rsid w:val="0070782B"/>
    <w:rsid w:val="00713604"/>
    <w:rsid w:val="00734607"/>
    <w:rsid w:val="007376A1"/>
    <w:rsid w:val="00743BE0"/>
    <w:rsid w:val="007522A9"/>
    <w:rsid w:val="00763939"/>
    <w:rsid w:val="00787442"/>
    <w:rsid w:val="00792E84"/>
    <w:rsid w:val="007941CC"/>
    <w:rsid w:val="007951A1"/>
    <w:rsid w:val="007B4FC1"/>
    <w:rsid w:val="007D4B39"/>
    <w:rsid w:val="007F777E"/>
    <w:rsid w:val="007F7D01"/>
    <w:rsid w:val="00811097"/>
    <w:rsid w:val="008322FB"/>
    <w:rsid w:val="00833960"/>
    <w:rsid w:val="00843525"/>
    <w:rsid w:val="00845F33"/>
    <w:rsid w:val="00852D13"/>
    <w:rsid w:val="00854176"/>
    <w:rsid w:val="00860E9C"/>
    <w:rsid w:val="00870AFC"/>
    <w:rsid w:val="00874E95"/>
    <w:rsid w:val="00884A8B"/>
    <w:rsid w:val="008879FE"/>
    <w:rsid w:val="008A0782"/>
    <w:rsid w:val="008A35B8"/>
    <w:rsid w:val="008D0BB9"/>
    <w:rsid w:val="008F2205"/>
    <w:rsid w:val="008F5F39"/>
    <w:rsid w:val="0090289A"/>
    <w:rsid w:val="00902A99"/>
    <w:rsid w:val="00904826"/>
    <w:rsid w:val="009073F8"/>
    <w:rsid w:val="00907EE9"/>
    <w:rsid w:val="00940166"/>
    <w:rsid w:val="009501D7"/>
    <w:rsid w:val="009505CA"/>
    <w:rsid w:val="00961D37"/>
    <w:rsid w:val="00964045"/>
    <w:rsid w:val="00981C51"/>
    <w:rsid w:val="0098267C"/>
    <w:rsid w:val="00987A15"/>
    <w:rsid w:val="0099203A"/>
    <w:rsid w:val="0099368B"/>
    <w:rsid w:val="009A1699"/>
    <w:rsid w:val="009A59B5"/>
    <w:rsid w:val="009A7F19"/>
    <w:rsid w:val="009B0C1A"/>
    <w:rsid w:val="009B2B40"/>
    <w:rsid w:val="009B2F94"/>
    <w:rsid w:val="009C2D9A"/>
    <w:rsid w:val="009C59CF"/>
    <w:rsid w:val="009D2351"/>
    <w:rsid w:val="009E0489"/>
    <w:rsid w:val="009E3ED8"/>
    <w:rsid w:val="009F3FBD"/>
    <w:rsid w:val="009F674D"/>
    <w:rsid w:val="00A05DE1"/>
    <w:rsid w:val="00A14DA7"/>
    <w:rsid w:val="00A159F2"/>
    <w:rsid w:val="00A226B8"/>
    <w:rsid w:val="00A30B5A"/>
    <w:rsid w:val="00A31744"/>
    <w:rsid w:val="00A34059"/>
    <w:rsid w:val="00A37E0E"/>
    <w:rsid w:val="00A37E49"/>
    <w:rsid w:val="00A51C61"/>
    <w:rsid w:val="00A637CF"/>
    <w:rsid w:val="00A83CD2"/>
    <w:rsid w:val="00A92D44"/>
    <w:rsid w:val="00A93720"/>
    <w:rsid w:val="00AA073D"/>
    <w:rsid w:val="00AA0BFF"/>
    <w:rsid w:val="00AC1556"/>
    <w:rsid w:val="00AC5E39"/>
    <w:rsid w:val="00AD52B0"/>
    <w:rsid w:val="00AD53D1"/>
    <w:rsid w:val="00AF657F"/>
    <w:rsid w:val="00B27387"/>
    <w:rsid w:val="00B41897"/>
    <w:rsid w:val="00B436B1"/>
    <w:rsid w:val="00B5411F"/>
    <w:rsid w:val="00B562B6"/>
    <w:rsid w:val="00B57047"/>
    <w:rsid w:val="00B653B6"/>
    <w:rsid w:val="00B65894"/>
    <w:rsid w:val="00B87B29"/>
    <w:rsid w:val="00B9420A"/>
    <w:rsid w:val="00BB6FE0"/>
    <w:rsid w:val="00BC1C52"/>
    <w:rsid w:val="00BE43F6"/>
    <w:rsid w:val="00BF174F"/>
    <w:rsid w:val="00BF3863"/>
    <w:rsid w:val="00C16E13"/>
    <w:rsid w:val="00C55ACD"/>
    <w:rsid w:val="00C60A00"/>
    <w:rsid w:val="00C632F5"/>
    <w:rsid w:val="00C71699"/>
    <w:rsid w:val="00C75E0A"/>
    <w:rsid w:val="00C9120E"/>
    <w:rsid w:val="00C92751"/>
    <w:rsid w:val="00C939D7"/>
    <w:rsid w:val="00C94A7E"/>
    <w:rsid w:val="00C9751B"/>
    <w:rsid w:val="00CA6865"/>
    <w:rsid w:val="00CB2B21"/>
    <w:rsid w:val="00CB3752"/>
    <w:rsid w:val="00CF035F"/>
    <w:rsid w:val="00CF4E81"/>
    <w:rsid w:val="00D038C6"/>
    <w:rsid w:val="00D13919"/>
    <w:rsid w:val="00D23A03"/>
    <w:rsid w:val="00D54135"/>
    <w:rsid w:val="00D605CB"/>
    <w:rsid w:val="00D66A0A"/>
    <w:rsid w:val="00D7666B"/>
    <w:rsid w:val="00D76798"/>
    <w:rsid w:val="00D8761B"/>
    <w:rsid w:val="00D97ED2"/>
    <w:rsid w:val="00DC4CE1"/>
    <w:rsid w:val="00DF7BBD"/>
    <w:rsid w:val="00E06202"/>
    <w:rsid w:val="00E07B51"/>
    <w:rsid w:val="00E11E57"/>
    <w:rsid w:val="00E217C9"/>
    <w:rsid w:val="00E22F47"/>
    <w:rsid w:val="00E44C72"/>
    <w:rsid w:val="00E53F20"/>
    <w:rsid w:val="00E557EF"/>
    <w:rsid w:val="00E76C9B"/>
    <w:rsid w:val="00E93854"/>
    <w:rsid w:val="00EA6109"/>
    <w:rsid w:val="00EA6415"/>
    <w:rsid w:val="00EB04C4"/>
    <w:rsid w:val="00EC7041"/>
    <w:rsid w:val="00ED2EF7"/>
    <w:rsid w:val="00ED3B71"/>
    <w:rsid w:val="00EE1C55"/>
    <w:rsid w:val="00EF0DD1"/>
    <w:rsid w:val="00EF5859"/>
    <w:rsid w:val="00F17F52"/>
    <w:rsid w:val="00F2501C"/>
    <w:rsid w:val="00F91D2E"/>
    <w:rsid w:val="00FA1823"/>
    <w:rsid w:val="00FD0911"/>
    <w:rsid w:val="00FD3AA9"/>
    <w:rsid w:val="00FE4162"/>
    <w:rsid w:val="00FF2917"/>
    <w:rsid w:val="00FF33BF"/>
    <w:rsid w:val="09297366"/>
    <w:rsid w:val="0FC272F4"/>
    <w:rsid w:val="1979AE5F"/>
    <w:rsid w:val="1AA17C6A"/>
    <w:rsid w:val="21C2D98C"/>
    <w:rsid w:val="240A9D8F"/>
    <w:rsid w:val="27B6134F"/>
    <w:rsid w:val="2975D204"/>
    <w:rsid w:val="2BCDCB96"/>
    <w:rsid w:val="2DE92451"/>
    <w:rsid w:val="2EC7EC3A"/>
    <w:rsid w:val="3110DAA8"/>
    <w:rsid w:val="3202EED9"/>
    <w:rsid w:val="337F91C6"/>
    <w:rsid w:val="34839371"/>
    <w:rsid w:val="35261BAB"/>
    <w:rsid w:val="3D1E36EF"/>
    <w:rsid w:val="3F54DBD0"/>
    <w:rsid w:val="4BBCF5F4"/>
    <w:rsid w:val="4CB27822"/>
    <w:rsid w:val="503EF2CF"/>
    <w:rsid w:val="512F72DC"/>
    <w:rsid w:val="59D39439"/>
    <w:rsid w:val="632DC580"/>
    <w:rsid w:val="63DF59FD"/>
    <w:rsid w:val="6611F07F"/>
    <w:rsid w:val="670832B9"/>
    <w:rsid w:val="6C253354"/>
    <w:rsid w:val="6E8726AE"/>
    <w:rsid w:val="7463E320"/>
    <w:rsid w:val="75C4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16812"/>
  <w15:docId w15:val="{BF10376A-BEF7-4B96-804C-BC86AC48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176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1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4176"/>
    <w:pPr>
      <w:spacing w:after="0" w:line="240" w:lineRule="auto"/>
      <w:ind w:left="720"/>
    </w:pPr>
    <w:rPr>
      <w:rFonts w:ascii="Calibri" w:eastAsia="MS PGothic" w:hAnsi="Calibri" w:cs="Calibri"/>
      <w:lang w:val="en-GB"/>
    </w:rPr>
  </w:style>
  <w:style w:type="paragraph" w:customStyle="1" w:styleId="ListParagraph1">
    <w:name w:val="List Paragraph1"/>
    <w:basedOn w:val="Normal"/>
    <w:uiPriority w:val="34"/>
    <w:qFormat/>
    <w:rsid w:val="00854176"/>
    <w:pPr>
      <w:spacing w:line="256" w:lineRule="auto"/>
      <w:ind w:left="720"/>
      <w:contextualSpacing/>
    </w:pPr>
  </w:style>
  <w:style w:type="paragraph" w:customStyle="1" w:styleId="Table">
    <w:name w:val="Table"/>
    <w:basedOn w:val="Normal"/>
    <w:qFormat/>
    <w:rsid w:val="00854176"/>
    <w:pPr>
      <w:keepNext/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table" w:styleId="TableGrid">
    <w:name w:val="Table Grid"/>
    <w:basedOn w:val="TableNormal"/>
    <w:uiPriority w:val="39"/>
    <w:qFormat/>
    <w:rsid w:val="0085417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SG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3974E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7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4E3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4E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2FB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2FB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64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0F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0F4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3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0F4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.gov.sg/Corporate/Guidelines/Circulars/dc23-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7C17-E9E1-489C-AD7D-8647D07B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Meranda TANG (URA)</dc:creator>
  <cp:keywords/>
  <dc:description/>
  <cp:lastModifiedBy>Meranda TANG (URA)</cp:lastModifiedBy>
  <cp:revision>6</cp:revision>
  <cp:lastPrinted>2023-11-23T10:04:00Z</cp:lastPrinted>
  <dcterms:created xsi:type="dcterms:W3CDTF">2023-11-23T10:47:00Z</dcterms:created>
  <dcterms:modified xsi:type="dcterms:W3CDTF">2023-12-01T07:43:00Z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aa7e78-45b1-4890-b8a3-003d1d728a3e_Enabled">
    <vt:lpwstr>true</vt:lpwstr>
  </property>
  <property fmtid="{D5CDD505-2E9C-101B-9397-08002B2CF9AE}" pid="3" name="MSIP_Label_4aaa7e78-45b1-4890-b8a3-003d1d728a3e_SetDate">
    <vt:lpwstr>2023-12-01T07:43:43Z</vt:lpwstr>
  </property>
  <property fmtid="{D5CDD505-2E9C-101B-9397-08002B2CF9AE}" pid="4" name="MSIP_Label_4aaa7e78-45b1-4890-b8a3-003d1d728a3e_Method">
    <vt:lpwstr>Privileged</vt:lpwstr>
  </property>
  <property fmtid="{D5CDD505-2E9C-101B-9397-08002B2CF9AE}" pid="5" name="MSIP_Label_4aaa7e78-45b1-4890-b8a3-003d1d728a3e_Name">
    <vt:lpwstr>Non Sensitive</vt:lpwstr>
  </property>
  <property fmtid="{D5CDD505-2E9C-101B-9397-08002B2CF9AE}" pid="6" name="MSIP_Label_4aaa7e78-45b1-4890-b8a3-003d1d728a3e_SiteId">
    <vt:lpwstr>0b11c524-9a1c-4e1b-84cb-6336aefc2243</vt:lpwstr>
  </property>
  <property fmtid="{D5CDD505-2E9C-101B-9397-08002B2CF9AE}" pid="7" name="MSIP_Label_4aaa7e78-45b1-4890-b8a3-003d1d728a3e_ActionId">
    <vt:lpwstr>1bf056f6-d070-4a8f-9607-5dde54195537</vt:lpwstr>
  </property>
  <property fmtid="{D5CDD505-2E9C-101B-9397-08002B2CF9AE}" pid="8" name="MSIP_Label_4aaa7e78-45b1-4890-b8a3-003d1d728a3e_ContentBits">
    <vt:lpwstr>0</vt:lpwstr>
  </property>
</Properties>
</file>